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2B" w:rsidRPr="00BF3FD7" w:rsidRDefault="00715A2B" w:rsidP="00C36925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  <w:szCs w:val="20"/>
        </w:rPr>
      </w:pPr>
      <w:proofErr w:type="spellStart"/>
      <w:r w:rsidRPr="00BF3FD7">
        <w:rPr>
          <w:rFonts w:ascii="Arial" w:hAnsi="Arial" w:cs="Arial"/>
          <w:b/>
          <w:bCs/>
          <w:sz w:val="20"/>
          <w:szCs w:val="20"/>
        </w:rPr>
        <w:t>NRWG</w:t>
      </w:r>
      <w:proofErr w:type="spellEnd"/>
      <w:r w:rsidRPr="00BF3FD7">
        <w:rPr>
          <w:rFonts w:ascii="Arial" w:hAnsi="Arial" w:cs="Arial"/>
          <w:b/>
          <w:bCs/>
          <w:sz w:val="20"/>
          <w:szCs w:val="20"/>
        </w:rPr>
        <w:t xml:space="preserve">, thermisch isoliert, </w:t>
      </w:r>
      <w:r w:rsidRPr="00BF3FD7">
        <w:rPr>
          <w:rFonts w:ascii="Arial" w:hAnsi="Arial" w:cs="Arial"/>
          <w:b/>
          <w:sz w:val="20"/>
          <w:lang w:eastAsia="fr-LU"/>
        </w:rPr>
        <w:t xml:space="preserve">für horizontale Montage auf Flachdach, mit geometrisch freier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 xml:space="preserve">0,1 – 0,2 – 0,4 </w:t>
      </w:r>
      <w:r w:rsidRPr="00BF3FD7">
        <w:rPr>
          <w:rFonts w:ascii="Arial" w:hAnsi="Arial" w:cs="Arial"/>
          <w:b/>
          <w:sz w:val="20"/>
          <w:lang w:eastAsia="fr-LU"/>
        </w:rPr>
        <w:t>m²</w:t>
      </w:r>
      <w:r>
        <w:rPr>
          <w:rFonts w:ascii="Arial" w:hAnsi="Arial" w:cs="Arial"/>
          <w:b/>
          <w:sz w:val="20"/>
          <w:lang w:eastAsia="fr-LU"/>
        </w:rPr>
        <w:t xml:space="preserve"> und einem </w:t>
      </w:r>
      <w:r w:rsidRPr="00AF2F50">
        <w:rPr>
          <w:rFonts w:ascii="Arial" w:hAnsi="Arial" w:cs="Arial"/>
          <w:b/>
          <w:sz w:val="20"/>
          <w:lang w:eastAsia="fr-LU"/>
        </w:rPr>
        <w:t>maximalen U-Wert (W/m²K) von 0,41 – 0,46 – 0,55</w:t>
      </w:r>
      <w:r w:rsidRPr="00BF3FD7">
        <w:rPr>
          <w:rFonts w:ascii="Arial" w:hAnsi="Arial" w:cs="Arial"/>
          <w:b/>
          <w:sz w:val="20"/>
          <w:lang w:eastAsia="fr-LU"/>
        </w:rPr>
        <w:t xml:space="preserve">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715A2B" w:rsidRPr="00BF3FD7" w:rsidRDefault="00715A2B" w:rsidP="00C36925">
      <w:pPr>
        <w:autoSpaceDE w:val="0"/>
        <w:rPr>
          <w:rFonts w:ascii="Arial" w:hAnsi="Arial" w:cs="Arial"/>
          <w:i/>
          <w:sz w:val="20"/>
          <w:szCs w:val="20"/>
        </w:rPr>
      </w:pPr>
      <w:r w:rsidRPr="00BF3FD7">
        <w:rPr>
          <w:rFonts w:ascii="Arial" w:hAnsi="Arial" w:cs="Arial"/>
          <w:bCs/>
          <w:sz w:val="20"/>
          <w:szCs w:val="20"/>
        </w:rPr>
        <w:t>Lüftungs- und Entrauchungshaube</w:t>
      </w:r>
      <w:r w:rsidRPr="00BF3F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F3FD7">
        <w:rPr>
          <w:rFonts w:ascii="Arial" w:hAnsi="Arial" w:cs="Arial"/>
          <w:sz w:val="20"/>
          <w:szCs w:val="20"/>
        </w:rPr>
        <w:t>zum Einbau im Flachdach von Gebäuden,</w:t>
      </w:r>
      <w:r w:rsidRPr="00BF3FD7">
        <w:rPr>
          <w:rFonts w:ascii="Arial" w:hAnsi="Arial" w:cs="Arial"/>
          <w:bCs/>
          <w:sz w:val="20"/>
          <w:szCs w:val="20"/>
        </w:rPr>
        <w:t xml:space="preserve"> </w:t>
      </w:r>
      <w:r w:rsidRPr="00BF3FD7">
        <w:rPr>
          <w:rFonts w:ascii="Arial" w:hAnsi="Arial" w:cs="Arial"/>
          <w:color w:val="000000"/>
          <w:sz w:val="20"/>
          <w:szCs w:val="20"/>
        </w:rPr>
        <w:t xml:space="preserve">mit elektromotorischem 24V Antrieb zur Abfuhr von </w:t>
      </w:r>
      <w:r>
        <w:rPr>
          <w:rFonts w:ascii="Arial" w:hAnsi="Arial" w:cs="Arial"/>
          <w:color w:val="000000"/>
          <w:sz w:val="20"/>
          <w:szCs w:val="20"/>
        </w:rPr>
        <w:t xml:space="preserve">Wärme, </w:t>
      </w:r>
      <w:r w:rsidRPr="00BF3FD7">
        <w:rPr>
          <w:rFonts w:ascii="Arial" w:hAnsi="Arial" w:cs="Arial"/>
          <w:color w:val="000000"/>
          <w:sz w:val="20"/>
          <w:szCs w:val="20"/>
        </w:rPr>
        <w:t xml:space="preserve">Brandgasen und zu Lüftungszwecken. </w:t>
      </w:r>
      <w:r w:rsidRPr="00BF3FD7">
        <w:rPr>
          <w:rFonts w:ascii="Arial" w:hAnsi="Arial" w:cs="Arial"/>
          <w:sz w:val="20"/>
        </w:rPr>
        <w:t xml:space="preserve">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12101-2.</w:t>
      </w:r>
    </w:p>
    <w:p w:rsidR="00715A2B" w:rsidRPr="00BF3FD7" w:rsidRDefault="00715A2B" w:rsidP="00C36925">
      <w:pPr>
        <w:autoSpaceDE w:val="0"/>
        <w:rPr>
          <w:rFonts w:ascii="Arial" w:hAnsi="Arial" w:cs="Arial"/>
          <w:i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Die Dachhaube wird als einbaufertiges und zugelassenes Bauprodukt geliefert, bestehend aus Aufsatzkranz, integriertem motorisch betriebenem Verschlusselement mit thermisch getrennten Aluminiumprofilen und Wetterschutzlamellenhaube.</w:t>
      </w:r>
    </w:p>
    <w:p w:rsidR="00715A2B" w:rsidRPr="00BF3FD7" w:rsidRDefault="00715A2B" w:rsidP="00715A2B">
      <w:pPr>
        <w:autoSpaceDE w:val="0"/>
        <w:ind w:firstLine="1418"/>
        <w:rPr>
          <w:rFonts w:ascii="Arial" w:hAnsi="Arial" w:cs="Arial"/>
          <w:color w:val="000000"/>
          <w:sz w:val="20"/>
          <w:szCs w:val="20"/>
        </w:rPr>
      </w:pPr>
      <w:r w:rsidRPr="00BF3FD7">
        <w:rPr>
          <w:rFonts w:ascii="Arial" w:hAnsi="Arial" w:cs="Arial"/>
          <w:color w:val="000000"/>
          <w:sz w:val="20"/>
          <w:szCs w:val="20"/>
        </w:rPr>
        <w:t>Technische Daten:</w:t>
      </w:r>
    </w:p>
    <w:p w:rsidR="00715A2B" w:rsidRPr="005B2D75" w:rsidRDefault="00715A2B" w:rsidP="00715A2B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 xml:space="preserve">Luftdicht 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24V Gleichstrommotor öffnend und schließend</w:t>
      </w:r>
    </w:p>
    <w:p w:rsidR="00715A2B" w:rsidRPr="00BF3FD7" w:rsidRDefault="00715A2B" w:rsidP="00715A2B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Kabel SIHF 2x0,75mm²</w:t>
      </w:r>
    </w:p>
    <w:p w:rsidR="00715A2B" w:rsidRPr="00BF3FD7" w:rsidRDefault="00715A2B" w:rsidP="00715A2B">
      <w:pPr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Integrierter Insektenschutz über die gesamte Lüftungsfläche</w:t>
      </w:r>
    </w:p>
    <w:p w:rsidR="00715A2B" w:rsidRPr="00BF3FD7" w:rsidRDefault="00715A2B" w:rsidP="00715A2B">
      <w:pPr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Lamellenhaube mit 4-seitige Entrauchungs- und Entlüftungsöffnung</w:t>
      </w:r>
    </w:p>
    <w:p w:rsidR="00715A2B" w:rsidRPr="00BF3FD7" w:rsidRDefault="00715A2B" w:rsidP="00715A2B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Die Haube besteht aus formstabilen verzinkten Stahlblechlamellen</w:t>
      </w:r>
    </w:p>
    <w:p w:rsidR="00715A2B" w:rsidRPr="00BF3FD7" w:rsidRDefault="00715A2B" w:rsidP="00715A2B">
      <w:pPr>
        <w:numPr>
          <w:ilvl w:val="0"/>
          <w:numId w:val="2"/>
        </w:numPr>
        <w:tabs>
          <w:tab w:val="left" w:pos="141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Windrichtungs- und witterungsunabhängige Lüftung und Entrauchung (Schlagregensicher)</w:t>
      </w:r>
    </w:p>
    <w:p w:rsidR="00715A2B" w:rsidRPr="00BF3FD7" w:rsidRDefault="00715A2B" w:rsidP="00715A2B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Zugangsmöglichkeit für Wartung und Motoraustausch des Verschlusselementes</w:t>
      </w:r>
    </w:p>
    <w:p w:rsidR="00715A2B" w:rsidRPr="00BF3FD7" w:rsidRDefault="00715A2B" w:rsidP="00715A2B">
      <w:pPr>
        <w:widowControl w:val="0"/>
        <w:numPr>
          <w:ilvl w:val="0"/>
          <w:numId w:val="2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color w:val="000000"/>
          <w:sz w:val="20"/>
          <w:szCs w:val="20"/>
        </w:rPr>
        <w:t>Durchtrittsicher (bauartbedingt)</w:t>
      </w:r>
    </w:p>
    <w:p w:rsidR="00715A2B" w:rsidRDefault="00715A2B" w:rsidP="00715A2B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715A2B" w:rsidRPr="00BF3FD7" w:rsidRDefault="00715A2B" w:rsidP="00715A2B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Aufsatzkranz: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</w:r>
      <w:r w:rsidR="00C36925">
        <w:rPr>
          <w:rFonts w:ascii="Arial" w:hAnsi="Arial" w:cs="Arial"/>
          <w:sz w:val="20"/>
        </w:rPr>
        <w:t xml:space="preserve">           </w:t>
      </w:r>
      <w:r w:rsidR="00C36925">
        <w:rPr>
          <w:rFonts w:ascii="Arial" w:hAnsi="Arial" w:cs="Arial"/>
          <w:sz w:val="20"/>
        </w:rPr>
        <w:tab/>
      </w:r>
      <w:r w:rsidR="00C36925">
        <w:rPr>
          <w:rFonts w:ascii="Arial" w:hAnsi="Arial" w:cs="Arial"/>
          <w:sz w:val="20"/>
        </w:rPr>
        <w:tab/>
        <w:t xml:space="preserve">       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715A2B" w:rsidRPr="00BF3FD7" w:rsidRDefault="00715A2B" w:rsidP="00715A2B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Hauben-Außenmaß: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</w:r>
      <w:r w:rsidR="00C36925">
        <w:rPr>
          <w:rFonts w:ascii="Arial" w:hAnsi="Arial" w:cs="Arial"/>
          <w:sz w:val="20"/>
        </w:rPr>
        <w:tab/>
        <w:t xml:space="preserve">       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715A2B" w:rsidRPr="00BF3FD7" w:rsidRDefault="00715A2B" w:rsidP="00715A2B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</w:rPr>
        <w:t>Notwendige horizontale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>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715A2B" w:rsidRPr="00BF3FD7" w:rsidRDefault="00715A2B" w:rsidP="00715A2B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>Gesamthöhe des Elementes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B635DC">
        <w:rPr>
          <w:rFonts w:ascii="Arial" w:hAnsi="Arial" w:cs="Arial"/>
          <w:sz w:val="20"/>
          <w:szCs w:val="20"/>
        </w:rPr>
        <w:t xml:space="preserve"> </w:t>
      </w:r>
      <w:r w:rsidRPr="00BF3FD7">
        <w:rPr>
          <w:rFonts w:ascii="Arial" w:hAnsi="Arial" w:cs="Arial"/>
          <w:sz w:val="20"/>
          <w:szCs w:val="20"/>
        </w:rPr>
        <w:tab/>
      </w:r>
      <w:r w:rsidRPr="00BF3FD7">
        <w:rPr>
          <w:rFonts w:ascii="Arial" w:hAnsi="Arial" w:cs="Arial"/>
          <w:sz w:val="20"/>
        </w:rPr>
        <w:t>…………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..</w:t>
      </w:r>
      <w:r w:rsidRPr="00BF3FD7">
        <w:rPr>
          <w:rFonts w:ascii="Arial" w:hAnsi="Arial" w:cs="Arial"/>
          <w:sz w:val="20"/>
        </w:rPr>
        <w:t>…</w:t>
      </w:r>
      <w:r w:rsidRPr="00BF3FD7">
        <w:rPr>
          <w:rFonts w:ascii="Arial" w:hAnsi="Arial" w:cs="Arial"/>
          <w:sz w:val="20"/>
          <w:szCs w:val="20"/>
        </w:rPr>
        <w:t>mm</w:t>
      </w:r>
    </w:p>
    <w:p w:rsidR="00715A2B" w:rsidRPr="00BF3FD7" w:rsidRDefault="00715A2B" w:rsidP="00715A2B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715A2B" w:rsidRPr="00C36925" w:rsidRDefault="00715A2B" w:rsidP="00715A2B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  <w:lang w:val="en-US"/>
        </w:rPr>
      </w:pPr>
      <w:r w:rsidRPr="00C36925">
        <w:rPr>
          <w:rFonts w:ascii="Arial" w:hAnsi="Arial" w:cs="Arial"/>
          <w:sz w:val="20"/>
          <w:szCs w:val="20"/>
        </w:rPr>
        <w:t>Fabrikat:</w:t>
      </w:r>
      <w:r w:rsidRPr="00C36925">
        <w:rPr>
          <w:rFonts w:ascii="Arial" w:hAnsi="Arial" w:cs="Arial"/>
          <w:sz w:val="20"/>
        </w:rPr>
        <w:t xml:space="preserve"> ………………………………. </w:t>
      </w:r>
      <w:r w:rsidRPr="00C36925">
        <w:rPr>
          <w:rFonts w:ascii="Arial" w:hAnsi="Arial" w:cs="Arial"/>
          <w:i/>
          <w:sz w:val="20"/>
          <w:szCs w:val="20"/>
          <w:lang w:val="en-US"/>
        </w:rPr>
        <w:t>BK-FACTORY</w:t>
      </w:r>
    </w:p>
    <w:p w:rsidR="00715A2B" w:rsidRPr="00C36925" w:rsidRDefault="00715A2B" w:rsidP="00715A2B">
      <w:pPr>
        <w:ind w:firstLine="1418"/>
        <w:rPr>
          <w:rFonts w:ascii="Arial" w:hAnsi="Arial" w:cs="Arial"/>
          <w:lang w:val="en-US"/>
        </w:rPr>
      </w:pPr>
      <w:proofErr w:type="spellStart"/>
      <w:r w:rsidRPr="00C36925">
        <w:rPr>
          <w:rFonts w:ascii="Arial" w:hAnsi="Arial" w:cs="Arial"/>
          <w:sz w:val="20"/>
          <w:lang w:val="en-US"/>
        </w:rPr>
        <w:t>Typ</w:t>
      </w:r>
      <w:proofErr w:type="spellEnd"/>
      <w:r w:rsidRPr="00C36925">
        <w:rPr>
          <w:rFonts w:ascii="Arial" w:hAnsi="Arial" w:cs="Arial"/>
          <w:sz w:val="20"/>
          <w:lang w:val="en-US"/>
        </w:rPr>
        <w:t>: ……………….……………………</w:t>
      </w:r>
      <w:proofErr w:type="spellStart"/>
      <w:r w:rsidRPr="00C36925">
        <w:rPr>
          <w:rFonts w:ascii="Arial" w:hAnsi="Arial" w:cs="Arial"/>
          <w:i/>
          <w:sz w:val="20"/>
          <w:lang w:val="en-US"/>
        </w:rPr>
        <w:t>Thermo</w:t>
      </w:r>
      <w:proofErr w:type="spellEnd"/>
      <w:r w:rsidRPr="00C36925">
        <w:rPr>
          <w:rFonts w:ascii="Arial" w:hAnsi="Arial" w:cs="Arial"/>
          <w:i/>
          <w:sz w:val="20"/>
          <w:lang w:val="en-US"/>
        </w:rPr>
        <w:t xml:space="preserve"> Flap</w:t>
      </w:r>
      <w:bookmarkStart w:id="0" w:name="_GoBack"/>
      <w:bookmarkEnd w:id="0"/>
    </w:p>
    <w:p w:rsidR="00715A2B" w:rsidRPr="00C36925" w:rsidRDefault="00715A2B" w:rsidP="00715A2B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lang w:val="en-US"/>
        </w:rPr>
      </w:pPr>
    </w:p>
    <w:p w:rsidR="00715A2B" w:rsidRPr="00BF3FD7" w:rsidRDefault="00715A2B" w:rsidP="00715A2B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  <w:sz w:val="20"/>
          <w:szCs w:val="20"/>
        </w:rPr>
        <w:t xml:space="preserve">Nur liefern, Einbau und thermische Einbindung in die Gebäudehülle bauseits. </w:t>
      </w:r>
    </w:p>
    <w:p w:rsidR="00715A2B" w:rsidRPr="00BF3FD7" w:rsidRDefault="00715A2B" w:rsidP="00715A2B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</w:rPr>
        <w:t xml:space="preserve"> </w:t>
      </w:r>
    </w:p>
    <w:p w:rsidR="00715A2B" w:rsidRPr="00BF3FD7" w:rsidRDefault="00715A2B" w:rsidP="00715A2B">
      <w:pPr>
        <w:tabs>
          <w:tab w:val="left" w:pos="1418"/>
          <w:tab w:val="left" w:pos="1843"/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20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:rsidR="00AB498B" w:rsidRDefault="00AB498B" w:rsidP="00715A2B">
      <w:pPr>
        <w:autoSpaceDE w:val="0"/>
      </w:pPr>
    </w:p>
    <w:sectPr w:rsidR="00AB49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547753"/>
    <w:rsid w:val="00715A2B"/>
    <w:rsid w:val="008D360C"/>
    <w:rsid w:val="00AB498B"/>
    <w:rsid w:val="00BF0E26"/>
    <w:rsid w:val="00C36925"/>
    <w:rsid w:val="00D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23A9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4</cp:revision>
  <dcterms:created xsi:type="dcterms:W3CDTF">2016-10-24T12:54:00Z</dcterms:created>
  <dcterms:modified xsi:type="dcterms:W3CDTF">2016-10-25T14:06:00Z</dcterms:modified>
</cp:coreProperties>
</file>